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DB7B" w14:textId="49FD0A36" w:rsidR="00DF5FF8" w:rsidRDefault="00DF5FF8" w:rsidP="00DF5FF8">
      <w:pPr>
        <w:jc w:val="center"/>
        <w:rPr>
          <w:rFonts w:ascii="黑体" w:eastAsia="黑体" w:hAnsi="黑体" w:hint="eastAsia"/>
          <w:sz w:val="28"/>
          <w:szCs w:val="28"/>
        </w:rPr>
      </w:pPr>
      <w:r w:rsidRPr="00DF5FF8">
        <w:rPr>
          <w:rFonts w:ascii="黑体" w:eastAsia="黑体" w:hAnsi="黑体" w:hint="eastAsia"/>
          <w:sz w:val="28"/>
          <w:szCs w:val="28"/>
        </w:rPr>
        <w:t>河北高速公路集团有限公司2024年机电养护工程施工（</w:t>
      </w:r>
      <w:r w:rsidR="00D2018D">
        <w:rPr>
          <w:rFonts w:ascii="黑体" w:eastAsia="黑体" w:hAnsi="黑体" w:hint="eastAsia"/>
          <w:sz w:val="28"/>
          <w:szCs w:val="28"/>
        </w:rPr>
        <w:t>JD-3</w:t>
      </w:r>
      <w:r w:rsidRPr="00DF5FF8">
        <w:rPr>
          <w:rFonts w:ascii="黑体" w:eastAsia="黑体" w:hAnsi="黑体" w:hint="eastAsia"/>
          <w:sz w:val="28"/>
          <w:szCs w:val="28"/>
        </w:rPr>
        <w:t>标段）</w:t>
      </w:r>
    </w:p>
    <w:p w14:paraId="1167A60B" w14:textId="0C1A9BE2" w:rsidR="00DF5FF8" w:rsidRPr="00DF5FF8" w:rsidRDefault="00DF5FF8" w:rsidP="00DF5FF8">
      <w:pPr>
        <w:jc w:val="center"/>
        <w:rPr>
          <w:rFonts w:ascii="黑体" w:eastAsia="黑体" w:hAnsi="黑体" w:hint="eastAsia"/>
          <w:sz w:val="28"/>
          <w:szCs w:val="28"/>
        </w:rPr>
      </w:pPr>
      <w:r w:rsidRPr="00DF5FF8">
        <w:rPr>
          <w:rFonts w:ascii="黑体" w:eastAsia="黑体" w:hAnsi="黑体" w:hint="eastAsia"/>
          <w:sz w:val="28"/>
          <w:szCs w:val="28"/>
        </w:rPr>
        <w:t>中标候选人公示</w:t>
      </w:r>
    </w:p>
    <w:p w14:paraId="2017C156" w14:textId="77777777" w:rsidR="00BA0046" w:rsidRPr="00DF5FF8" w:rsidRDefault="00BA0046">
      <w:pPr>
        <w:rPr>
          <w:rFonts w:ascii="宋体" w:eastAsia="宋体" w:hAnsi="宋体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6540"/>
      </w:tblGrid>
      <w:tr w:rsidR="00DF5FF8" w:rsidRPr="00DF5FF8" w14:paraId="35F35A90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150ED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招标项目名称：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A5FA1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河北高速公路集团有限公司2024年机电养护工程施工</w:t>
            </w:r>
          </w:p>
        </w:tc>
      </w:tr>
      <w:tr w:rsidR="00DF5FF8" w:rsidRPr="00DF5FF8" w14:paraId="5FC2F028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60D32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招标项目编号：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50A8F" w14:textId="3544C996" w:rsidR="00DF5FF8" w:rsidRPr="00DF5FF8" w:rsidRDefault="008B1EE3" w:rsidP="00B431CD">
            <w:pPr>
              <w:rPr>
                <w:rFonts w:ascii="宋体" w:eastAsia="宋体" w:hAnsi="宋体" w:hint="eastAsia"/>
              </w:rPr>
            </w:pPr>
            <w:r w:rsidRPr="008B1EE3">
              <w:rPr>
                <w:rFonts w:ascii="宋体" w:eastAsia="宋体" w:hAnsi="宋体" w:hint="eastAsia"/>
              </w:rPr>
              <w:t>E1301000949003418001</w:t>
            </w:r>
          </w:p>
        </w:tc>
      </w:tr>
      <w:tr w:rsidR="00DF5FF8" w:rsidRPr="00DF5FF8" w14:paraId="3D763DC8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41110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公示名称：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F672E" w14:textId="6D3B0DE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河北高速公路集团有限公司2024年机电养护工程施工（</w:t>
            </w:r>
            <w:r w:rsidR="00D2018D">
              <w:rPr>
                <w:rFonts w:ascii="宋体" w:eastAsia="宋体" w:hAnsi="宋体" w:hint="eastAsia"/>
              </w:rPr>
              <w:t>JD-3</w:t>
            </w:r>
            <w:r w:rsidRPr="00DF5FF8">
              <w:rPr>
                <w:rFonts w:ascii="宋体" w:eastAsia="宋体" w:hAnsi="宋体" w:hint="eastAsia"/>
              </w:rPr>
              <w:t>标段）中标候选人公示</w:t>
            </w:r>
          </w:p>
        </w:tc>
      </w:tr>
      <w:tr w:rsidR="00DF5FF8" w:rsidRPr="00DF5FF8" w14:paraId="2FA5CA2D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CF4F9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公示编号：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EF40F" w14:textId="409FB549" w:rsidR="00DF5FF8" w:rsidRPr="00DF5FF8" w:rsidRDefault="008B1EE3" w:rsidP="00B431CD">
            <w:pPr>
              <w:rPr>
                <w:rFonts w:ascii="宋体" w:eastAsia="宋体" w:hAnsi="宋体" w:hint="eastAsia"/>
              </w:rPr>
            </w:pPr>
            <w:r w:rsidRPr="008B1EE3">
              <w:rPr>
                <w:rFonts w:ascii="宋体" w:eastAsia="宋体" w:hAnsi="宋体" w:hint="eastAsia"/>
              </w:rPr>
              <w:t>E130100094900341800101</w:t>
            </w:r>
            <w:r w:rsidR="00D2018D">
              <w:rPr>
                <w:rFonts w:ascii="宋体" w:eastAsia="宋体" w:hAnsi="宋体" w:hint="eastAsia"/>
              </w:rPr>
              <w:t>6</w:t>
            </w:r>
          </w:p>
        </w:tc>
      </w:tr>
      <w:tr w:rsidR="00DF5FF8" w:rsidRPr="00DF5FF8" w14:paraId="5F3AF32B" w14:textId="77777777" w:rsidTr="00DF5FF8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9FB50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公示内容：</w:t>
            </w:r>
          </w:p>
        </w:tc>
      </w:tr>
    </w:tbl>
    <w:p w14:paraId="7151653E" w14:textId="77777777" w:rsidR="00DF5FF8" w:rsidRDefault="00DF5FF8">
      <w:pPr>
        <w:rPr>
          <w:rFonts w:ascii="宋体" w:eastAsia="宋体" w:hAnsi="宋体" w:hint="eastAsia"/>
        </w:rPr>
      </w:pPr>
    </w:p>
    <w:p w14:paraId="2EE25EF0" w14:textId="1BAE3340" w:rsidR="00DF5FF8" w:rsidRPr="00DF5FF8" w:rsidRDefault="00DF5FF8" w:rsidP="00097D3B">
      <w:pPr>
        <w:jc w:val="center"/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河北高速公路集团有限公司2024年机电养护工程施工（</w:t>
      </w:r>
      <w:r w:rsidR="00D2018D">
        <w:rPr>
          <w:rFonts w:ascii="宋体" w:eastAsia="宋体" w:hAnsi="宋体" w:hint="eastAsia"/>
        </w:rPr>
        <w:t>JD-3</w:t>
      </w:r>
      <w:r w:rsidRPr="00DF5FF8">
        <w:rPr>
          <w:rFonts w:ascii="宋体" w:eastAsia="宋体" w:hAnsi="宋体" w:hint="eastAsia"/>
        </w:rPr>
        <w:t>标段）中标候选人公示</w:t>
      </w:r>
    </w:p>
    <w:p w14:paraId="3D60E5DE" w14:textId="77777777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 </w:t>
      </w:r>
    </w:p>
    <w:p w14:paraId="495F56D5" w14:textId="277F292A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招标项目名称：河北高速公路集团有限公司2024年机电养护工程施工（</w:t>
      </w:r>
      <w:r w:rsidR="00D2018D">
        <w:rPr>
          <w:rFonts w:ascii="宋体" w:eastAsia="宋体" w:hAnsi="宋体" w:hint="eastAsia"/>
        </w:rPr>
        <w:t>JD-3</w:t>
      </w:r>
      <w:r w:rsidRPr="00DF5FF8">
        <w:rPr>
          <w:rFonts w:ascii="宋体" w:eastAsia="宋体" w:hAnsi="宋体" w:hint="eastAsia"/>
        </w:rPr>
        <w:t>标段）</w:t>
      </w:r>
    </w:p>
    <w:p w14:paraId="6992F368" w14:textId="77777777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招标编号：CD-GC-2024-044</w:t>
      </w:r>
    </w:p>
    <w:p w14:paraId="5E6124E9" w14:textId="4315E645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公示内容：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4960"/>
      </w:tblGrid>
      <w:tr w:rsidR="00DF5FF8" w:rsidRPr="00DF5FF8" w14:paraId="4413F48F" w14:textId="77777777" w:rsidTr="00B431CD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D1F0E9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标段：河北高速公路集团有限公司2024年机电养护工程施工</w:t>
            </w:r>
          </w:p>
        </w:tc>
      </w:tr>
      <w:tr w:rsidR="00DF5FF8" w:rsidRPr="00DF5FF8" w14:paraId="1712323A" w14:textId="77777777" w:rsidTr="00B431CD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99EA97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开标时间：2024-08-26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C97820" w14:textId="13CA1D06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开标地点：河北公共资源大厦412网上开标室</w:t>
            </w:r>
          </w:p>
        </w:tc>
      </w:tr>
      <w:tr w:rsidR="00DF5FF8" w:rsidRPr="00DF5FF8" w14:paraId="57EB6882" w14:textId="77777777" w:rsidTr="00B431CD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1DA34D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公示开始日期：2024-08-28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0E9EB4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公示截止日期：2024-08-30</w:t>
            </w:r>
          </w:p>
        </w:tc>
      </w:tr>
    </w:tbl>
    <w:p w14:paraId="78E0B57F" w14:textId="77777777" w:rsidR="00A31B63" w:rsidRPr="00A31B63" w:rsidRDefault="00A31B63" w:rsidP="00A31B63">
      <w:pPr>
        <w:rPr>
          <w:rFonts w:ascii="宋体" w:eastAsia="宋体" w:hAnsi="宋体"/>
        </w:rPr>
      </w:pPr>
      <w:r w:rsidRPr="00A31B63">
        <w:rPr>
          <w:rFonts w:ascii="宋体" w:eastAsia="宋体" w:hAnsi="宋体" w:hint="eastAsia"/>
        </w:rPr>
        <w:t>1.中标候选人名单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088"/>
        <w:gridCol w:w="1140"/>
        <w:gridCol w:w="1246"/>
        <w:gridCol w:w="1387"/>
        <w:gridCol w:w="1525"/>
        <w:gridCol w:w="1479"/>
      </w:tblGrid>
      <w:tr w:rsidR="00E53974" w:rsidRPr="00A31B63" w14:paraId="41892E95" w14:textId="77777777" w:rsidTr="00E53974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FC4FE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527DB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6BF65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投标价格</w:t>
            </w:r>
          </w:p>
          <w:p w14:paraId="3F49606E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(单位：元)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53486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评标价格</w:t>
            </w:r>
          </w:p>
          <w:p w14:paraId="4BBCED58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(单位：元)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A1BC4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工程质量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7FD08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安全目标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2D2AE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工期</w:t>
            </w:r>
          </w:p>
        </w:tc>
      </w:tr>
      <w:tr w:rsidR="00E53974" w:rsidRPr="00A31B63" w14:paraId="0B31CA62" w14:textId="77777777" w:rsidTr="00E53974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CEE02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3A17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50FF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13623766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16A9E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13623766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3EF9D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工程竣（交）工验收质量评定：合格。</w:t>
            </w:r>
          </w:p>
          <w:p w14:paraId="308C271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3602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不发生安全生产</w:t>
            </w:r>
          </w:p>
          <w:p w14:paraId="614CEC72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责任事故。</w:t>
            </w:r>
          </w:p>
          <w:p w14:paraId="5F17AC4D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9EC7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计划开工日期2024年9月1日，施工工期3个月，试运行期3个月;缺陷责任期12个月。</w:t>
            </w:r>
          </w:p>
        </w:tc>
      </w:tr>
      <w:tr w:rsidR="00E53974" w:rsidRPr="00A31B63" w14:paraId="3D4E8E85" w14:textId="77777777" w:rsidTr="00E53974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2DBEB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A0CEE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青海康讯交通工程有限公司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EE4D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13545900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F13C2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13545900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5BDA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工程竣（交）工验收质量评定：合格。</w:t>
            </w:r>
          </w:p>
          <w:p w14:paraId="7219E178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BBA1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不发生安全生产</w:t>
            </w:r>
          </w:p>
          <w:p w14:paraId="1F4E199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责任事故。</w:t>
            </w:r>
          </w:p>
          <w:p w14:paraId="1238493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C8B09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计划开工日期2024年9月1日，施工工期3个月，试运行期3个月;缺陷责任期12个</w:t>
            </w:r>
            <w:r w:rsidRPr="00A31B63">
              <w:rPr>
                <w:rFonts w:ascii="宋体" w:eastAsia="宋体" w:hAnsi="宋体" w:hint="eastAsia"/>
              </w:rPr>
              <w:lastRenderedPageBreak/>
              <w:t>月。</w:t>
            </w:r>
          </w:p>
        </w:tc>
      </w:tr>
      <w:tr w:rsidR="00E53974" w:rsidRPr="00A31B63" w14:paraId="3934E9DD" w14:textId="77777777" w:rsidTr="00E53974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E4B4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lastRenderedPageBreak/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A96CB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陕西阳明交通科技有限公司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7C5D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13737372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D5F48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13737372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D445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工程竣（交）工验收质量评定：合格。</w:t>
            </w:r>
          </w:p>
          <w:p w14:paraId="1244BA9E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80B8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不发生安全生产</w:t>
            </w:r>
          </w:p>
          <w:p w14:paraId="3C9F028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责任事故。</w:t>
            </w:r>
          </w:p>
          <w:p w14:paraId="3B2FB4D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9EC8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计划开工日期2024年9月1日，施工工期3个月，试运行期3个月;缺陷责任期12个月。</w:t>
            </w:r>
          </w:p>
        </w:tc>
      </w:tr>
    </w:tbl>
    <w:p w14:paraId="3DFC9ACD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2.中标候选人项目经理和项目总工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625"/>
        <w:gridCol w:w="866"/>
        <w:gridCol w:w="637"/>
        <w:gridCol w:w="890"/>
        <w:gridCol w:w="1980"/>
        <w:gridCol w:w="1895"/>
      </w:tblGrid>
      <w:tr w:rsidR="00A31B63" w:rsidRPr="00A31B63" w14:paraId="055DD173" w14:textId="77777777" w:rsidTr="00E53974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B8A4F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5B864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F96F2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项目经理</w:t>
            </w:r>
          </w:p>
          <w:p w14:paraId="454E6163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ADD07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E40C4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相关证书名称</w:t>
            </w:r>
          </w:p>
        </w:tc>
        <w:tc>
          <w:tcPr>
            <w:tcW w:w="11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77659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相关证书编号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53F153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A31B63" w:rsidRPr="00A31B63" w14:paraId="394F201C" w14:textId="77777777" w:rsidTr="00E53974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8E98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34465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3AFA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李遵刚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5A4A2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998F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一级建造师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E2BD2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京1112021202205199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40D4D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京交安B(23)G02527</w:t>
            </w:r>
          </w:p>
        </w:tc>
      </w:tr>
      <w:tr w:rsidR="00A31B63" w:rsidRPr="00A31B63" w14:paraId="1D62E258" w14:textId="77777777" w:rsidTr="00E53974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FA38C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1EF6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青海康讯交通工程有限公司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91495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proofErr w:type="gramStart"/>
            <w:r w:rsidRPr="00A31B63">
              <w:rPr>
                <w:rFonts w:ascii="宋体" w:eastAsia="宋体" w:hAnsi="宋体" w:hint="eastAsia"/>
              </w:rPr>
              <w:t>胥</w:t>
            </w:r>
            <w:proofErr w:type="gramEnd"/>
            <w:r w:rsidRPr="00A31B63">
              <w:rPr>
                <w:rFonts w:ascii="宋体" w:eastAsia="宋体" w:hAnsi="宋体" w:hint="eastAsia"/>
              </w:rPr>
              <w:t>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788B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工程师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5E17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一级建造师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6DF5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青1632019202000331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3731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青交安B(20)G00115</w:t>
            </w:r>
          </w:p>
        </w:tc>
      </w:tr>
      <w:tr w:rsidR="00A31B63" w:rsidRPr="00A31B63" w14:paraId="7E5BDCF5" w14:textId="77777777" w:rsidTr="00E53974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20B2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C2D86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陕西阳明交通科技有限公司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5677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潘广军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E73E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0550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一级建造师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BDD84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陕1222016201730271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DEC3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陕交安B(20)G01417</w:t>
            </w:r>
          </w:p>
        </w:tc>
      </w:tr>
    </w:tbl>
    <w:p w14:paraId="2538A12F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72"/>
        <w:gridCol w:w="1395"/>
        <w:gridCol w:w="1071"/>
        <w:gridCol w:w="3379"/>
      </w:tblGrid>
      <w:tr w:rsidR="00A31B63" w:rsidRPr="00A31B63" w14:paraId="0ECBAED5" w14:textId="77777777" w:rsidTr="00E53974"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8C5D6C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8A77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C5E28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项目总工</w:t>
            </w:r>
          </w:p>
          <w:p w14:paraId="13652902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2EA99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EC44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A31B63" w:rsidRPr="00A31B63" w14:paraId="09E23F5B" w14:textId="77777777" w:rsidTr="00E53974"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EE43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5ECB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7276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王衡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FB598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B668E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京交安B(23)G02263</w:t>
            </w:r>
          </w:p>
        </w:tc>
      </w:tr>
      <w:tr w:rsidR="00A31B63" w:rsidRPr="00A31B63" w14:paraId="07A1948D" w14:textId="77777777" w:rsidTr="00E53974"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541C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94038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青海康讯交通工程有限公司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15E6B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张秀丽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FD995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AF12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青交安B(18)G00560</w:t>
            </w:r>
          </w:p>
        </w:tc>
      </w:tr>
      <w:tr w:rsidR="00A31B63" w:rsidRPr="00A31B63" w14:paraId="487F300D" w14:textId="77777777" w:rsidTr="00E53974"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C879D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B7A3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陕西阳明交通科技有限公司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B4958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李友仁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9A0DD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D2DB5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陕交安B(20)G01418</w:t>
            </w:r>
          </w:p>
        </w:tc>
      </w:tr>
    </w:tbl>
    <w:p w14:paraId="52633E82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 </w:t>
      </w:r>
    </w:p>
    <w:p w14:paraId="4461EE9F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3.中标候选人响应招标文件要求的资格能力条件</w:t>
      </w:r>
    </w:p>
    <w:tbl>
      <w:tblPr>
        <w:tblW w:w="8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144"/>
        <w:gridCol w:w="4227"/>
      </w:tblGrid>
      <w:tr w:rsidR="00A31B63" w:rsidRPr="00A31B63" w14:paraId="17FD51B4" w14:textId="77777777" w:rsidTr="00E53974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C2B17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E0FAE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4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C9001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响应情况</w:t>
            </w:r>
          </w:p>
        </w:tc>
      </w:tr>
      <w:tr w:rsidR="00A31B63" w:rsidRPr="00A31B63" w14:paraId="267B6867" w14:textId="77777777" w:rsidTr="00E53974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429F9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lastRenderedPageBreak/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B2F84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AB0C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A31B63" w:rsidRPr="00A31B63" w14:paraId="3CF95A46" w14:textId="77777777" w:rsidTr="00E53974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1092A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97C1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青海康讯交通工程有限公司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B639D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A31B63" w:rsidRPr="00A31B63" w14:paraId="7A5B1861" w14:textId="77777777" w:rsidTr="00E53974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8F9E9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8284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陕西阳明交通科技有限公司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CF97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满足招标文件要求。</w:t>
            </w:r>
          </w:p>
        </w:tc>
      </w:tr>
    </w:tbl>
    <w:p w14:paraId="13C32C64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4.（1）中标候选人企业业绩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914"/>
        <w:gridCol w:w="2263"/>
        <w:gridCol w:w="1305"/>
        <w:gridCol w:w="2349"/>
      </w:tblGrid>
      <w:tr w:rsidR="00A31B63" w:rsidRPr="00A31B63" w14:paraId="20E76BCC" w14:textId="77777777" w:rsidTr="00E53974"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AA237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DE00F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09959D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工程名称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D6CBF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交（竣）工时间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1A484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合同金额</w:t>
            </w:r>
          </w:p>
          <w:p w14:paraId="30114095" w14:textId="77777777" w:rsidR="00A31B63" w:rsidRPr="00A31B63" w:rsidRDefault="00A31B63" w:rsidP="00E53974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(单位：元)</w:t>
            </w:r>
          </w:p>
        </w:tc>
      </w:tr>
      <w:tr w:rsidR="00A31B63" w:rsidRPr="00A31B63" w14:paraId="2A8AEAE1" w14:textId="77777777" w:rsidTr="00E53974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F3884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7FDC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F0B9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中山至开平高速公路双水至凤山段机电交安工程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4B788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2020年12月25日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C2F2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238140000</w:t>
            </w:r>
          </w:p>
        </w:tc>
      </w:tr>
      <w:tr w:rsidR="00A31B63" w:rsidRPr="00A31B63" w14:paraId="2AC8D163" w14:textId="77777777" w:rsidTr="00E53974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1742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2FC9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25FE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中山至开平高速公路双</w:t>
            </w:r>
          </w:p>
          <w:p w14:paraId="267578A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水至横栏宝裕互通段机电交安工程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396A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2022年12月27日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7970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103500000</w:t>
            </w:r>
          </w:p>
        </w:tc>
      </w:tr>
      <w:tr w:rsidR="00A31B63" w:rsidRPr="00A31B63" w14:paraId="6889137F" w14:textId="77777777" w:rsidTr="00E53974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59C8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1DD0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青海康讯交通工程有限公司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91935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proofErr w:type="gramStart"/>
            <w:r w:rsidRPr="00A31B63">
              <w:rPr>
                <w:rFonts w:ascii="宋体" w:eastAsia="宋体" w:hAnsi="宋体" w:hint="eastAsia"/>
              </w:rPr>
              <w:t>宜昭高速公路</w:t>
            </w:r>
            <w:proofErr w:type="gramEnd"/>
            <w:r w:rsidRPr="00A31B63">
              <w:rPr>
                <w:rFonts w:ascii="宋体" w:eastAsia="宋体" w:hAnsi="宋体" w:hint="eastAsia"/>
              </w:rPr>
              <w:t>一期工程机电交安项目二标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8BA8D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2021年1月29日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9AB2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283158605</w:t>
            </w:r>
          </w:p>
        </w:tc>
      </w:tr>
      <w:tr w:rsidR="00A31B63" w:rsidRPr="00A31B63" w14:paraId="04CF8D8A" w14:textId="77777777" w:rsidTr="00E53974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DDEDA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B4ABB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陕西阳明交通科技有限公司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EB36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S25静宁至天水高速公路静宁至庄浪段建设项目机电工程JZJD3合同段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4B36E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2021年8月3日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47455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82364991</w:t>
            </w:r>
          </w:p>
        </w:tc>
      </w:tr>
    </w:tbl>
    <w:p w14:paraId="2975A480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4.（2）中标候选人项目经理、项目总工业绩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692"/>
        <w:gridCol w:w="768"/>
        <w:gridCol w:w="970"/>
        <w:gridCol w:w="4424"/>
      </w:tblGrid>
      <w:tr w:rsidR="00A31B63" w:rsidRPr="00A31B63" w14:paraId="5FAFD5D0" w14:textId="77777777" w:rsidTr="00E53974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4934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2B6EC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07B69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项目经理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B58C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项目总工</w:t>
            </w:r>
          </w:p>
        </w:tc>
        <w:tc>
          <w:tcPr>
            <w:tcW w:w="2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9272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中标工程名称、交（竣）工时间、合同金额（元）</w:t>
            </w:r>
          </w:p>
        </w:tc>
      </w:tr>
      <w:tr w:rsidR="00A31B63" w:rsidRPr="00A31B63" w14:paraId="2C50EB53" w14:textId="77777777" w:rsidTr="00E53974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A73D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9D7F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E0940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李遵刚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5A7C7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王衡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25ABB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项目经理业绩：1.中山至开平高速公路双水至横栏宝裕互通段机电交安工程，2022年12月27日，103500000元。2.中山至开平高速公路新沙立交枢纽、九子沙收费站、三江服务区机电交安工程，2023年8月20日，61380500元。</w:t>
            </w:r>
          </w:p>
          <w:p w14:paraId="2D1F7ED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项目总工业绩：1.中山至开平高速公路新沙立交枢纽、九子沙收费站、三江服务区机电交安工程，2023年8月20日，61380500元。</w:t>
            </w:r>
          </w:p>
        </w:tc>
      </w:tr>
      <w:tr w:rsidR="00A31B63" w:rsidRPr="00A31B63" w14:paraId="05EB671A" w14:textId="77777777" w:rsidTr="00E53974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088F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4812C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青海康讯交通工程有限公司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C22FD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proofErr w:type="gramStart"/>
            <w:r w:rsidRPr="00A31B63">
              <w:rPr>
                <w:rFonts w:ascii="宋体" w:eastAsia="宋体" w:hAnsi="宋体" w:hint="eastAsia"/>
              </w:rPr>
              <w:t>胥</w:t>
            </w:r>
            <w:proofErr w:type="gramEnd"/>
            <w:r w:rsidRPr="00A31B63">
              <w:rPr>
                <w:rFonts w:ascii="宋体" w:eastAsia="宋体" w:hAnsi="宋体" w:hint="eastAsia"/>
              </w:rPr>
              <w:t>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731FB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张秀丽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53D82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项目经理业绩：1. </w:t>
            </w:r>
            <w:proofErr w:type="gramStart"/>
            <w:r w:rsidRPr="00A31B63">
              <w:rPr>
                <w:rFonts w:ascii="宋体" w:eastAsia="宋体" w:hAnsi="宋体" w:hint="eastAsia"/>
              </w:rPr>
              <w:t>宜昭高速公路</w:t>
            </w:r>
            <w:proofErr w:type="gramEnd"/>
            <w:r w:rsidRPr="00A31B63">
              <w:rPr>
                <w:rFonts w:ascii="宋体" w:eastAsia="宋体" w:hAnsi="宋体" w:hint="eastAsia"/>
              </w:rPr>
              <w:t>一期工程机电交安项目二标，2021年1月29日，283158605元。</w:t>
            </w:r>
          </w:p>
          <w:p w14:paraId="3605571B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项目总工业绩：1. </w:t>
            </w:r>
            <w:proofErr w:type="gramStart"/>
            <w:r w:rsidRPr="00A31B63">
              <w:rPr>
                <w:rFonts w:ascii="宋体" w:eastAsia="宋体" w:hAnsi="宋体" w:hint="eastAsia"/>
              </w:rPr>
              <w:t>宜昭高速公路</w:t>
            </w:r>
            <w:proofErr w:type="gramEnd"/>
            <w:r w:rsidRPr="00A31B63">
              <w:rPr>
                <w:rFonts w:ascii="宋体" w:eastAsia="宋体" w:hAnsi="宋体" w:hint="eastAsia"/>
              </w:rPr>
              <w:t>一期工程机电交安项目二标，2021年1月29日，283158605元。</w:t>
            </w:r>
          </w:p>
        </w:tc>
      </w:tr>
      <w:tr w:rsidR="00A31B63" w:rsidRPr="00A31B63" w14:paraId="70139E3E" w14:textId="77777777" w:rsidTr="00E53974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EFE14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6107F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陕西阳明交通科技有限公司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399B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潘广军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DC3F64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李友仁</w:t>
            </w:r>
          </w:p>
        </w:tc>
        <w:tc>
          <w:tcPr>
            <w:tcW w:w="2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8D79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项目经理业绩：1.北京</w:t>
            </w:r>
            <w:proofErr w:type="gramStart"/>
            <w:r w:rsidRPr="00A31B63">
              <w:rPr>
                <w:rFonts w:ascii="宋体" w:eastAsia="宋体" w:hAnsi="宋体" w:hint="eastAsia"/>
              </w:rPr>
              <w:t>至维安新区</w:t>
            </w:r>
            <w:proofErr w:type="gramEnd"/>
            <w:r w:rsidRPr="00A31B63">
              <w:rPr>
                <w:rFonts w:ascii="宋体" w:eastAsia="宋体" w:hAnsi="宋体" w:hint="eastAsia"/>
              </w:rPr>
              <w:t>高速公路河北段机电工程施工，2023年8月29日，50424396</w:t>
            </w:r>
            <w:r w:rsidRPr="00A31B63">
              <w:rPr>
                <w:rFonts w:ascii="宋体" w:eastAsia="宋体" w:hAnsi="宋体" w:hint="eastAsia"/>
              </w:rPr>
              <w:lastRenderedPageBreak/>
              <w:t>元。</w:t>
            </w:r>
          </w:p>
          <w:p w14:paraId="43F383C9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项目总工业绩：1.北京</w:t>
            </w:r>
            <w:proofErr w:type="gramStart"/>
            <w:r w:rsidRPr="00A31B63">
              <w:rPr>
                <w:rFonts w:ascii="宋体" w:eastAsia="宋体" w:hAnsi="宋体" w:hint="eastAsia"/>
              </w:rPr>
              <w:t>至维安新区</w:t>
            </w:r>
            <w:proofErr w:type="gramEnd"/>
            <w:r w:rsidRPr="00A31B63">
              <w:rPr>
                <w:rFonts w:ascii="宋体" w:eastAsia="宋体" w:hAnsi="宋体" w:hint="eastAsia"/>
              </w:rPr>
              <w:t>高速公路河北段机电工程施工，2023年8月29日，50424396元。</w:t>
            </w:r>
          </w:p>
        </w:tc>
      </w:tr>
    </w:tbl>
    <w:p w14:paraId="3BAAA3C4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lastRenderedPageBreak/>
        <w:t>5.（1）所有投标人商务标评分情况：无</w:t>
      </w:r>
    </w:p>
    <w:p w14:paraId="1C5957C5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5.（2）所有投标人技术标评分情况：无</w:t>
      </w:r>
    </w:p>
    <w:p w14:paraId="2A88D192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5.（3）所有投标人总得分情况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095"/>
        <w:gridCol w:w="1844"/>
        <w:gridCol w:w="1874"/>
      </w:tblGrid>
      <w:tr w:rsidR="00A31B63" w:rsidRPr="00A31B63" w14:paraId="4F0E9738" w14:textId="77777777" w:rsidTr="00A31B63">
        <w:trPr>
          <w:jc w:val="center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C9FEF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0821E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CA11F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报价得分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E1594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总得分</w:t>
            </w:r>
          </w:p>
        </w:tc>
      </w:tr>
      <w:tr w:rsidR="00A31B63" w:rsidRPr="00A31B63" w14:paraId="17B3A81A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C31FB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666F1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7EFAA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99.87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20480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99.87</w:t>
            </w:r>
          </w:p>
        </w:tc>
      </w:tr>
      <w:tr w:rsidR="00A31B63" w:rsidRPr="00A31B63" w14:paraId="67E44E26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49BD3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AD832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青海康讯交通工程有限公司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5019C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99.3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B727F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99.3</w:t>
            </w:r>
          </w:p>
        </w:tc>
      </w:tr>
      <w:tr w:rsidR="00A31B63" w:rsidRPr="00A31B63" w14:paraId="050377BE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6E3BE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BC4FF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陕西阳明交通科技有限公司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11D5C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98.6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0517F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98.6</w:t>
            </w:r>
          </w:p>
        </w:tc>
      </w:tr>
      <w:tr w:rsidR="00A31B63" w:rsidRPr="00A31B63" w14:paraId="53D382B4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55836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6058E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A31B63">
              <w:rPr>
                <w:rFonts w:ascii="宋体" w:eastAsia="宋体" w:hAnsi="宋体" w:hint="eastAsia"/>
              </w:rPr>
              <w:t>深圳市锦粤达</w:t>
            </w:r>
            <w:proofErr w:type="gramEnd"/>
            <w:r w:rsidRPr="00A31B63">
              <w:rPr>
                <w:rFonts w:ascii="宋体" w:eastAsia="宋体" w:hAnsi="宋体" w:hint="eastAsia"/>
              </w:rPr>
              <w:t>科技有限公司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FEED4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98.59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A1779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98.59</w:t>
            </w:r>
          </w:p>
        </w:tc>
      </w:tr>
      <w:tr w:rsidR="00A31B63" w:rsidRPr="00A31B63" w14:paraId="371F1E68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A1611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D92D8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招商智广科技（安徽）有限公司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74E4C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98.53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38DAE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98.53</w:t>
            </w:r>
          </w:p>
        </w:tc>
      </w:tr>
      <w:tr w:rsidR="00A31B63" w:rsidRPr="00A31B63" w14:paraId="163B1296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E5F96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5D53C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四川晴宇交通科技有限公司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22D2B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98.43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BCAAD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98.43</w:t>
            </w:r>
          </w:p>
        </w:tc>
      </w:tr>
      <w:tr w:rsidR="00A31B63" w:rsidRPr="00A31B63" w14:paraId="2A579A7A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4BFC2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D6951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江苏东南智能科技集团有限公司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E1B5E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97.52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CE845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97.52</w:t>
            </w:r>
          </w:p>
        </w:tc>
      </w:tr>
      <w:tr w:rsidR="00A31B63" w:rsidRPr="00A31B63" w14:paraId="040CC3C4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DF403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7120C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安徽皖通科技股份有限公司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C330C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96.84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F2149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96.84</w:t>
            </w:r>
          </w:p>
        </w:tc>
      </w:tr>
      <w:tr w:rsidR="00A31B63" w:rsidRPr="00A31B63" w14:paraId="3739F38F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EEC4C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C255B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北京云星宇交通科技股份有限公司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1F6BD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96.5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392F8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96.5</w:t>
            </w:r>
          </w:p>
        </w:tc>
      </w:tr>
      <w:tr w:rsidR="00A31B63" w:rsidRPr="00A31B63" w14:paraId="3B2C6046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18905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25702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天津市高速公路科技发展有限公司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0F1E4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95.81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CB5EF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95.81</w:t>
            </w:r>
          </w:p>
        </w:tc>
      </w:tr>
      <w:tr w:rsidR="00A31B63" w:rsidRPr="00A31B63" w14:paraId="1F60BFB0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63E17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8B7F8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新大陆数字技术股份有限公司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68719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95.47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9BA67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95.47</w:t>
            </w:r>
          </w:p>
        </w:tc>
      </w:tr>
      <w:tr w:rsidR="00A31B63" w:rsidRPr="00A31B63" w14:paraId="40E73B89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6743D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635EE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中国公路工程咨询集团有限公司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FC946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94.56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945CA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94.56</w:t>
            </w:r>
          </w:p>
        </w:tc>
      </w:tr>
      <w:tr w:rsidR="00A31B63" w:rsidRPr="00A31B63" w14:paraId="324F64F2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3D8DB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2F41F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河北交投智能科技股份有限公司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C0356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81.12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8BBF5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81.12</w:t>
            </w:r>
          </w:p>
        </w:tc>
      </w:tr>
      <w:tr w:rsidR="00A31B63" w:rsidRPr="00A31B63" w14:paraId="0842FC70" w14:textId="77777777" w:rsidTr="00A31B63">
        <w:trPr>
          <w:trHeight w:val="400"/>
          <w:jc w:val="center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06192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BE6B7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山东奥邦交通设施工程有限公司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F0206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79.77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D90A7" w14:textId="77777777" w:rsidR="00A31B63" w:rsidRPr="00A31B63" w:rsidRDefault="00A31B63" w:rsidP="00A31B63">
            <w:pPr>
              <w:jc w:val="center"/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79.77</w:t>
            </w:r>
          </w:p>
        </w:tc>
      </w:tr>
    </w:tbl>
    <w:p w14:paraId="0CDAF6C9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6.投标文件被否决的投标人名称、否决原因：无</w:t>
      </w:r>
    </w:p>
    <w:p w14:paraId="473A22EF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7.提出异议的渠道和方式：</w:t>
      </w:r>
    </w:p>
    <w:p w14:paraId="1C5B0138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 xml:space="preserve">提出异议的渠道：张 坤、张 </w:t>
      </w:r>
      <w:proofErr w:type="gramStart"/>
      <w:r w:rsidRPr="00A31B63">
        <w:rPr>
          <w:rFonts w:ascii="宋体" w:eastAsia="宋体" w:hAnsi="宋体" w:hint="eastAsia"/>
        </w:rPr>
        <w:t>浩</w:t>
      </w:r>
      <w:proofErr w:type="gramEnd"/>
      <w:r w:rsidRPr="00A31B63">
        <w:rPr>
          <w:rFonts w:ascii="宋体" w:eastAsia="宋体" w:hAnsi="宋体" w:hint="eastAsia"/>
        </w:rPr>
        <w:t> 18931106855、18632418288 石家庄市新华区合作路68号新合作广场B座14层。</w:t>
      </w:r>
    </w:p>
    <w:p w14:paraId="6A4A8560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</w:r>
      <w:proofErr w:type="gramStart"/>
      <w:r w:rsidRPr="00A31B63">
        <w:rPr>
          <w:rFonts w:ascii="宋体" w:eastAsia="宋体" w:hAnsi="宋体" w:hint="eastAsia"/>
        </w:rPr>
        <w:t>附有效</w:t>
      </w:r>
      <w:proofErr w:type="gramEnd"/>
      <w:r w:rsidRPr="00A31B63">
        <w:rPr>
          <w:rFonts w:ascii="宋体" w:eastAsia="宋体" w:hAnsi="宋体" w:hint="eastAsia"/>
        </w:rPr>
        <w:t>身份证明复印件。招标人在收到异议之日起3日内</w:t>
      </w:r>
      <w:proofErr w:type="gramStart"/>
      <w:r w:rsidRPr="00A31B63">
        <w:rPr>
          <w:rFonts w:ascii="宋体" w:eastAsia="宋体" w:hAnsi="宋体" w:hint="eastAsia"/>
        </w:rPr>
        <w:t>作出</w:t>
      </w:r>
      <w:proofErr w:type="gramEnd"/>
      <w:r w:rsidRPr="00A31B63">
        <w:rPr>
          <w:rFonts w:ascii="宋体" w:eastAsia="宋体" w:hAnsi="宋体" w:hint="eastAsia"/>
        </w:rPr>
        <w:t>答复。异议材料应当包括下列内容：(</w:t>
      </w:r>
      <w:proofErr w:type="gramStart"/>
      <w:r w:rsidRPr="00A31B63">
        <w:rPr>
          <w:rFonts w:ascii="宋体" w:eastAsia="宋体" w:hAnsi="宋体" w:hint="eastAsia"/>
        </w:rPr>
        <w:t>一</w:t>
      </w:r>
      <w:proofErr w:type="gramEnd"/>
      <w:r w:rsidRPr="00A31B63">
        <w:rPr>
          <w:rFonts w:ascii="宋体" w:eastAsia="宋体" w:hAnsi="宋体" w:hint="eastAsia"/>
        </w:rPr>
        <w:t>)异议人的名称、地址及有效联系方式；(二)异议事项的基本事实；(三)相关请求及主张；(四)</w:t>
      </w:r>
      <w:r w:rsidRPr="00A31B63">
        <w:rPr>
          <w:rFonts w:ascii="宋体" w:eastAsia="宋体" w:hAnsi="宋体" w:hint="eastAsia"/>
        </w:rPr>
        <w:lastRenderedPageBreak/>
        <w:t>有效线索和相关证明材料。异议有关材料是外文的，异议人应当同时提供其中文译本。</w:t>
      </w:r>
    </w:p>
    <w:p w14:paraId="47EBB161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 </w:t>
      </w:r>
    </w:p>
    <w:p w14:paraId="3800B998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联系方式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460"/>
      </w:tblGrid>
      <w:tr w:rsidR="00A31B63" w:rsidRPr="00A31B63" w14:paraId="2B1815BE" w14:textId="77777777" w:rsidTr="00A31B63">
        <w:tc>
          <w:tcPr>
            <w:tcW w:w="2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DCD084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招标人：河北高速公路集团有限公司承德分公司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3818B1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招标代理机构：河北宏信招标有限公司</w:t>
            </w:r>
          </w:p>
        </w:tc>
      </w:tr>
      <w:tr w:rsidR="00A31B63" w:rsidRPr="00A31B63" w14:paraId="2CA3CDD1" w14:textId="77777777" w:rsidTr="00A31B63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06F2E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地址：河北省承德市双滦区双塔山镇黄地沟村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A0D8A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地址：河北省石家庄市新华区合作路68号新合作广场B座14层</w:t>
            </w:r>
          </w:p>
        </w:tc>
      </w:tr>
      <w:tr w:rsidR="00A31B63" w:rsidRPr="00A31B63" w14:paraId="4CE69ED1" w14:textId="77777777" w:rsidTr="00A31B63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1B9448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联系人：李娜、赵雅、张雪帆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146153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联系人：苏东强（项目经理）、张坤、张浩</w:t>
            </w:r>
          </w:p>
        </w:tc>
      </w:tr>
      <w:tr w:rsidR="00A31B63" w:rsidRPr="00A31B63" w14:paraId="229058EF" w14:textId="77777777" w:rsidTr="00A31B63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67A6E5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电话：0314-3176910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7A7969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电话：18931106855、18632418288</w:t>
            </w:r>
          </w:p>
        </w:tc>
      </w:tr>
      <w:tr w:rsidR="00A31B63" w:rsidRPr="00A31B63" w14:paraId="32278B13" w14:textId="77777777" w:rsidTr="00A31B63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B08D9C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电子邮箱：/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3569C6" w14:textId="77777777" w:rsidR="00A31B63" w:rsidRPr="00A31B63" w:rsidRDefault="00A31B63" w:rsidP="00A31B63">
            <w:pPr>
              <w:rPr>
                <w:rFonts w:ascii="宋体" w:eastAsia="宋体" w:hAnsi="宋体" w:hint="eastAsia"/>
              </w:rPr>
            </w:pPr>
            <w:r w:rsidRPr="00A31B63">
              <w:rPr>
                <w:rFonts w:ascii="宋体" w:eastAsia="宋体" w:hAnsi="宋体" w:hint="eastAsia"/>
              </w:rPr>
              <w:t>电子邮箱：hxzb0314@163.com</w:t>
            </w:r>
          </w:p>
        </w:tc>
      </w:tr>
    </w:tbl>
    <w:p w14:paraId="320F2FF2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8.其他公示内容：</w:t>
      </w:r>
    </w:p>
    <w:p w14:paraId="0BAF1ACD" w14:textId="77777777" w:rsidR="00A31B63" w:rsidRPr="00A31B63" w:rsidRDefault="00A31B63" w:rsidP="00A31B63">
      <w:pPr>
        <w:rPr>
          <w:rFonts w:ascii="宋体" w:eastAsia="宋体" w:hAnsi="宋体" w:hint="eastAsia"/>
        </w:rPr>
      </w:pPr>
      <w:r w:rsidRPr="00A31B63">
        <w:rPr>
          <w:rFonts w:ascii="宋体" w:eastAsia="宋体" w:hAnsi="宋体" w:hint="eastAsia"/>
        </w:rPr>
        <w:t>无。</w:t>
      </w:r>
    </w:p>
    <w:p w14:paraId="01343454" w14:textId="0C461D5A" w:rsidR="00D420EE" w:rsidRPr="00D420EE" w:rsidRDefault="00D420EE" w:rsidP="00D420EE">
      <w:pPr>
        <w:rPr>
          <w:rFonts w:ascii="宋体" w:eastAsia="宋体" w:hAnsi="宋体" w:hint="eastAsia"/>
        </w:rPr>
      </w:pPr>
    </w:p>
    <w:p w14:paraId="558BAC59" w14:textId="77777777" w:rsidR="001606A3" w:rsidRDefault="001606A3" w:rsidP="00DF5AED">
      <w:pPr>
        <w:rPr>
          <w:rFonts w:ascii="宋体" w:eastAsia="宋体" w:hAnsi="宋体" w:hint="eastAsia"/>
        </w:rPr>
      </w:pPr>
    </w:p>
    <w:p w14:paraId="60365DE5" w14:textId="24C7707A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否决投标单位及理由：无</w:t>
      </w:r>
    </w:p>
    <w:p w14:paraId="4ABDF832" w14:textId="77777777" w:rsidR="00E53974" w:rsidRDefault="00E53974" w:rsidP="00E53974">
      <w:pPr>
        <w:rPr>
          <w:rFonts w:ascii="宋体" w:eastAsia="宋体" w:hAnsi="宋体"/>
        </w:rPr>
      </w:pPr>
      <w:r w:rsidRPr="00E53974">
        <w:rPr>
          <w:rFonts w:ascii="宋体" w:eastAsia="宋体" w:hAnsi="宋体" w:hint="eastAsia"/>
        </w:rPr>
        <w:t>提出异议渠道和方式：</w:t>
      </w:r>
    </w:p>
    <w:p w14:paraId="20BCFA67" w14:textId="40063F7A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 xml:space="preserve">提出异议的渠道：张 坤、张 </w:t>
      </w:r>
      <w:proofErr w:type="gramStart"/>
      <w:r w:rsidRPr="00E53974">
        <w:rPr>
          <w:rFonts w:ascii="宋体" w:eastAsia="宋体" w:hAnsi="宋体" w:hint="eastAsia"/>
        </w:rPr>
        <w:t>浩</w:t>
      </w:r>
      <w:proofErr w:type="gramEnd"/>
      <w:r w:rsidRPr="00E53974">
        <w:rPr>
          <w:rFonts w:ascii="宋体" w:eastAsia="宋体" w:hAnsi="宋体" w:hint="eastAsia"/>
        </w:rPr>
        <w:t xml:space="preserve"> 18931106855、18632418288 石家庄市新华区合作路68号新合作广场B座14层。 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</w:r>
      <w:proofErr w:type="gramStart"/>
      <w:r w:rsidRPr="00E53974">
        <w:rPr>
          <w:rFonts w:ascii="宋体" w:eastAsia="宋体" w:hAnsi="宋体" w:hint="eastAsia"/>
        </w:rPr>
        <w:t>附有效</w:t>
      </w:r>
      <w:proofErr w:type="gramEnd"/>
      <w:r w:rsidRPr="00E53974">
        <w:rPr>
          <w:rFonts w:ascii="宋体" w:eastAsia="宋体" w:hAnsi="宋体" w:hint="eastAsia"/>
        </w:rPr>
        <w:t>身份证明复印件。招标人在收到异议之日起3日内</w:t>
      </w:r>
      <w:proofErr w:type="gramStart"/>
      <w:r w:rsidRPr="00E53974">
        <w:rPr>
          <w:rFonts w:ascii="宋体" w:eastAsia="宋体" w:hAnsi="宋体" w:hint="eastAsia"/>
        </w:rPr>
        <w:t>作出</w:t>
      </w:r>
      <w:proofErr w:type="gramEnd"/>
      <w:r w:rsidRPr="00E53974">
        <w:rPr>
          <w:rFonts w:ascii="宋体" w:eastAsia="宋体" w:hAnsi="宋体" w:hint="eastAsia"/>
        </w:rPr>
        <w:t>答复。异议材料应当包括下列内容：(</w:t>
      </w:r>
      <w:proofErr w:type="gramStart"/>
      <w:r w:rsidRPr="00E53974">
        <w:rPr>
          <w:rFonts w:ascii="宋体" w:eastAsia="宋体" w:hAnsi="宋体" w:hint="eastAsia"/>
        </w:rPr>
        <w:t>一</w:t>
      </w:r>
      <w:proofErr w:type="gramEnd"/>
      <w:r w:rsidRPr="00E53974">
        <w:rPr>
          <w:rFonts w:ascii="宋体" w:eastAsia="宋体" w:hAnsi="宋体" w:hint="eastAsia"/>
        </w:rPr>
        <w:t>)异议人的名称、地址及有效联系方式；(二)异议事项的基本事实；(三)相关请求及主张；(四)有效线索和相关证明材料。异议有关材料是外文的，异议人应当同时提供其中文译本。</w:t>
      </w:r>
    </w:p>
    <w:p w14:paraId="0CDEFD97" w14:textId="74E77DF0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 xml:space="preserve">全部投标单位:北京交科网智科技有限公司 青海康讯交通工程有限公司 陕西阳明交通科技有限公司 </w:t>
      </w:r>
      <w:proofErr w:type="gramStart"/>
      <w:r w:rsidRPr="00E53974">
        <w:rPr>
          <w:rFonts w:ascii="宋体" w:eastAsia="宋体" w:hAnsi="宋体" w:hint="eastAsia"/>
        </w:rPr>
        <w:t>深圳市锦粤达</w:t>
      </w:r>
      <w:proofErr w:type="gramEnd"/>
      <w:r w:rsidRPr="00E53974">
        <w:rPr>
          <w:rFonts w:ascii="宋体" w:eastAsia="宋体" w:hAnsi="宋体" w:hint="eastAsia"/>
        </w:rPr>
        <w:t>科技有限公司 招商智广科技（安徽）有限公司 四川晴宇交通科技有限公司 江苏东南智能科技集团有限公司 安徽皖通科技股份有限公司 北京云星宇交通科技股份有限公司 天津市高速公路科技发展有限公司 新大陆数字技术股份有限公司 中国公路工程咨询集团有限公司 河北交投智能科技股份有限公司 山东奥邦交通设施工程有限公司</w:t>
      </w:r>
    </w:p>
    <w:p w14:paraId="61B337DC" w14:textId="6FD74FFA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公示开始时间:2024-08-28</w:t>
      </w:r>
    </w:p>
    <w:p w14:paraId="3372E0FE" w14:textId="32242A53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公示截止时间:2024-08-30</w:t>
      </w:r>
    </w:p>
    <w:p w14:paraId="592E4398" w14:textId="30787969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开标时间:2024-08-26</w:t>
      </w:r>
    </w:p>
    <w:p w14:paraId="5EE3F775" w14:textId="77777777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招标人名称:</w:t>
      </w:r>
      <w:r w:rsidRPr="00E53974">
        <w:rPr>
          <w:rFonts w:ascii="宋体" w:eastAsia="宋体" w:hAnsi="宋体" w:hint="eastAsia"/>
        </w:rPr>
        <w:tab/>
        <w:t>河北高速公路集团有限公司承德分公司</w:t>
      </w:r>
    </w:p>
    <w:p w14:paraId="6A992A27" w14:textId="18D68105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招标代理机构:河北宏信招标有限公司</w:t>
      </w:r>
    </w:p>
    <w:p w14:paraId="10F31487" w14:textId="77777777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项目经理:</w:t>
      </w:r>
      <w:r w:rsidRPr="00E53974">
        <w:rPr>
          <w:rFonts w:ascii="宋体" w:eastAsia="宋体" w:hAnsi="宋体" w:hint="eastAsia"/>
        </w:rPr>
        <w:tab/>
      </w:r>
    </w:p>
    <w:p w14:paraId="58674A45" w14:textId="77777777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联系人:</w:t>
      </w:r>
      <w:r w:rsidRPr="00E53974">
        <w:rPr>
          <w:rFonts w:ascii="宋体" w:eastAsia="宋体" w:hAnsi="宋体" w:hint="eastAsia"/>
        </w:rPr>
        <w:tab/>
      </w:r>
    </w:p>
    <w:p w14:paraId="0D9920FF" w14:textId="77777777" w:rsidR="00E53974" w:rsidRPr="00E53974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电话:</w:t>
      </w:r>
      <w:r w:rsidRPr="00E53974">
        <w:rPr>
          <w:rFonts w:ascii="宋体" w:eastAsia="宋体" w:hAnsi="宋体" w:hint="eastAsia"/>
        </w:rPr>
        <w:tab/>
      </w:r>
    </w:p>
    <w:p w14:paraId="698F05E7" w14:textId="469387A4" w:rsidR="00DF5FF8" w:rsidRPr="00DF5FF8" w:rsidRDefault="00E53974" w:rsidP="00E53974">
      <w:pPr>
        <w:rPr>
          <w:rFonts w:ascii="宋体" w:eastAsia="宋体" w:hAnsi="宋体" w:hint="eastAsia"/>
        </w:rPr>
      </w:pPr>
      <w:r w:rsidRPr="00E53974">
        <w:rPr>
          <w:rFonts w:ascii="宋体" w:eastAsia="宋体" w:hAnsi="宋体" w:hint="eastAsia"/>
        </w:rPr>
        <w:t>电子邮箱:</w:t>
      </w:r>
      <w:r w:rsidRPr="00E53974">
        <w:rPr>
          <w:rFonts w:ascii="宋体" w:eastAsia="宋体" w:hAnsi="宋体" w:hint="eastAsia"/>
        </w:rPr>
        <w:tab/>
      </w:r>
    </w:p>
    <w:sectPr w:rsidR="00DF5FF8" w:rsidRPr="00DF5FF8" w:rsidSect="00DF5FF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18AB" w14:textId="77777777" w:rsidR="00327CD6" w:rsidRDefault="00327CD6" w:rsidP="00DF5FF8">
      <w:pPr>
        <w:rPr>
          <w:rFonts w:hint="eastAsia"/>
        </w:rPr>
      </w:pPr>
      <w:r>
        <w:separator/>
      </w:r>
    </w:p>
  </w:endnote>
  <w:endnote w:type="continuationSeparator" w:id="0">
    <w:p w14:paraId="350CA58A" w14:textId="77777777" w:rsidR="00327CD6" w:rsidRDefault="00327CD6" w:rsidP="00DF5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814D" w14:textId="77777777" w:rsidR="00327CD6" w:rsidRDefault="00327CD6" w:rsidP="00DF5FF8">
      <w:pPr>
        <w:rPr>
          <w:rFonts w:hint="eastAsia"/>
        </w:rPr>
      </w:pPr>
      <w:r>
        <w:separator/>
      </w:r>
    </w:p>
  </w:footnote>
  <w:footnote w:type="continuationSeparator" w:id="0">
    <w:p w14:paraId="620B7670" w14:textId="77777777" w:rsidR="00327CD6" w:rsidRDefault="00327CD6" w:rsidP="00DF5F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6"/>
    <w:rsid w:val="00073DD6"/>
    <w:rsid w:val="00097D3B"/>
    <w:rsid w:val="001606A3"/>
    <w:rsid w:val="00327CD6"/>
    <w:rsid w:val="00495B5F"/>
    <w:rsid w:val="006430DB"/>
    <w:rsid w:val="00770280"/>
    <w:rsid w:val="007F457D"/>
    <w:rsid w:val="008B1EE3"/>
    <w:rsid w:val="0097215C"/>
    <w:rsid w:val="00A1511D"/>
    <w:rsid w:val="00A31B63"/>
    <w:rsid w:val="00B93534"/>
    <w:rsid w:val="00BA0046"/>
    <w:rsid w:val="00D2018D"/>
    <w:rsid w:val="00D420EE"/>
    <w:rsid w:val="00DF5AED"/>
    <w:rsid w:val="00DF5FF8"/>
    <w:rsid w:val="00E32050"/>
    <w:rsid w:val="00E53974"/>
    <w:rsid w:val="00E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763B8"/>
  <w15:chartTrackingRefBased/>
  <w15:docId w15:val="{66A65979-FAA7-4563-A693-F1752E6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FF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31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15</cp:revision>
  <dcterms:created xsi:type="dcterms:W3CDTF">2024-08-28T03:17:00Z</dcterms:created>
  <dcterms:modified xsi:type="dcterms:W3CDTF">2024-08-28T03:49:00Z</dcterms:modified>
</cp:coreProperties>
</file>